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85" w:rsidRPr="00894C1C" w:rsidRDefault="00860A85" w:rsidP="00894C1C">
      <w:r>
        <w:rPr>
          <w:noProof/>
          <w:lang w:eastAsia="en-GB"/>
        </w:rPr>
        <w:drawing>
          <wp:inline distT="0" distB="0" distL="0" distR="0">
            <wp:extent cx="2857500" cy="876300"/>
            <wp:effectExtent l="0" t="0" r="0" b="0"/>
            <wp:docPr id="1" name="Picture 1" descr="s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_logo"/>
                    <pic:cNvPicPr>
                      <a:picLocks noChangeAspect="1" noChangeArrowheads="1"/>
                    </pic:cNvPicPr>
                  </pic:nvPicPr>
                  <pic:blipFill>
                    <a:blip r:embed="rId4" cstate="print"/>
                    <a:srcRect/>
                    <a:stretch>
                      <a:fillRect/>
                    </a:stretch>
                  </pic:blipFill>
                  <pic:spPr bwMode="auto">
                    <a:xfrm>
                      <a:off x="0" y="0"/>
                      <a:ext cx="2857500" cy="876300"/>
                    </a:xfrm>
                    <a:prstGeom prst="rect">
                      <a:avLst/>
                    </a:prstGeom>
                    <a:noFill/>
                    <a:ln w="9525">
                      <a:noFill/>
                      <a:miter lim="800000"/>
                      <a:headEnd/>
                      <a:tailEnd/>
                    </a:ln>
                  </pic:spPr>
                </pic:pic>
              </a:graphicData>
            </a:graphic>
          </wp:inline>
        </w:drawing>
      </w:r>
    </w:p>
    <w:p w:rsidR="00860A85" w:rsidRPr="00596428" w:rsidRDefault="00860A85" w:rsidP="00860A85">
      <w:pPr>
        <w:pStyle w:val="Title"/>
        <w:pBdr>
          <w:top w:val="none" w:sz="0" w:space="0" w:color="auto"/>
          <w:left w:val="none" w:sz="0" w:space="0" w:color="auto"/>
          <w:bottom w:val="none" w:sz="0" w:space="0" w:color="auto"/>
          <w:right w:val="none" w:sz="0" w:space="0" w:color="auto"/>
        </w:pBdr>
        <w:shd w:val="clear" w:color="auto" w:fill="auto"/>
        <w:jc w:val="left"/>
        <w:rPr>
          <w:rFonts w:ascii="Calibri" w:hAnsi="Calibri" w:cs="Calibri"/>
          <w:sz w:val="28"/>
          <w:szCs w:val="28"/>
          <w:u w:val="none"/>
        </w:rPr>
      </w:pPr>
      <w:r w:rsidRPr="00596428">
        <w:rPr>
          <w:rFonts w:ascii="Calibri" w:hAnsi="Calibri" w:cs="Calibri"/>
          <w:sz w:val="28"/>
          <w:szCs w:val="28"/>
          <w:u w:val="none"/>
        </w:rPr>
        <w:t>21st SCOTTISH GLAUCOMA SYMPOSIUM</w:t>
      </w:r>
    </w:p>
    <w:p w:rsidR="00860A85" w:rsidRPr="00596428" w:rsidRDefault="00860A85" w:rsidP="00860A85">
      <w:pPr>
        <w:rPr>
          <w:rFonts w:ascii="Calibri" w:hAnsi="Calibri" w:cs="Calibri"/>
          <w:b/>
          <w:sz w:val="28"/>
          <w:szCs w:val="28"/>
        </w:rPr>
      </w:pPr>
      <w:r w:rsidRPr="00596428">
        <w:rPr>
          <w:rFonts w:ascii="Calibri" w:hAnsi="Calibri" w:cs="Calibri"/>
          <w:b/>
          <w:sz w:val="28"/>
          <w:szCs w:val="28"/>
        </w:rPr>
        <w:t>ROYAL COLLEGE OF SURGEONS, EDINBURGH</w:t>
      </w:r>
    </w:p>
    <w:p w:rsidR="00860A85" w:rsidRDefault="00860A85" w:rsidP="00860A85">
      <w:pPr>
        <w:rPr>
          <w:rFonts w:ascii="Calibri" w:hAnsi="Calibri" w:cs="Calibri"/>
          <w:b/>
          <w:sz w:val="28"/>
          <w:szCs w:val="28"/>
        </w:rPr>
      </w:pPr>
      <w:r>
        <w:rPr>
          <w:rFonts w:ascii="Calibri" w:hAnsi="Calibri" w:cs="Calibri"/>
          <w:b/>
          <w:sz w:val="28"/>
          <w:szCs w:val="28"/>
        </w:rPr>
        <w:t>FRIDAY 17</w:t>
      </w:r>
      <w:r w:rsidRPr="00596428">
        <w:rPr>
          <w:rFonts w:ascii="Calibri" w:hAnsi="Calibri" w:cs="Calibri"/>
          <w:b/>
          <w:sz w:val="28"/>
          <w:szCs w:val="28"/>
        </w:rPr>
        <w:t xml:space="preserve"> JUNE 2022 </w:t>
      </w:r>
    </w:p>
    <w:p w:rsidR="00FD0DFF" w:rsidRPr="00FD0DFF" w:rsidRDefault="00FD0DFF" w:rsidP="00FD0DFF">
      <w:pPr>
        <w:pStyle w:val="NormalWeb"/>
        <w:jc w:val="both"/>
        <w:rPr>
          <w:rFonts w:asciiTheme="minorHAnsi" w:hAnsiTheme="minorHAnsi" w:cstheme="minorHAnsi"/>
        </w:rPr>
      </w:pPr>
      <w:r w:rsidRPr="00FD0DFF">
        <w:rPr>
          <w:rFonts w:asciiTheme="minorHAnsi" w:hAnsiTheme="minorHAnsi" w:cstheme="minorHAnsi"/>
        </w:rPr>
        <w:t>The Scottish Glaucoma Club is delighted to announce the annual Scottish Glaucoma Symposium will be held in the Royal College of Surgeons in Edinburgh on Friday 17 June 2022. This will be the first face to face meeting for 3 years.</w:t>
      </w:r>
    </w:p>
    <w:p w:rsidR="00FD0DFF" w:rsidRPr="00FD0DFF" w:rsidRDefault="00FD0DFF" w:rsidP="00FD0DFF">
      <w:pPr>
        <w:pStyle w:val="NormalWeb"/>
        <w:jc w:val="both"/>
        <w:rPr>
          <w:rFonts w:asciiTheme="minorHAnsi" w:hAnsiTheme="minorHAnsi" w:cstheme="minorHAnsi"/>
        </w:rPr>
      </w:pPr>
      <w:r w:rsidRPr="00FD0DFF">
        <w:rPr>
          <w:rFonts w:asciiTheme="minorHAnsi" w:hAnsiTheme="minorHAnsi" w:cstheme="minorHAnsi"/>
        </w:rPr>
        <w:t>This is a popular and well attended event incorporating nationally renowned speakers, leaders in the field of glaucoma; as well as updates and inspiration from local specialists and trainees.</w:t>
      </w:r>
    </w:p>
    <w:p w:rsidR="00860A85" w:rsidRPr="00897101" w:rsidRDefault="00894C1C" w:rsidP="00860A85">
      <w:pPr>
        <w:rPr>
          <w:rFonts w:ascii="Calibri" w:hAnsi="Calibri" w:cs="Calibri"/>
          <w:b/>
          <w:color w:val="FF0000"/>
          <w:sz w:val="40"/>
          <w:szCs w:val="40"/>
        </w:rPr>
      </w:pPr>
      <w:r w:rsidRPr="00897101">
        <w:rPr>
          <w:rFonts w:ascii="Calibri" w:hAnsi="Calibri" w:cs="Calibri"/>
          <w:b/>
          <w:color w:val="FF0000"/>
          <w:sz w:val="40"/>
          <w:szCs w:val="40"/>
        </w:rPr>
        <w:t>**</w:t>
      </w:r>
      <w:r w:rsidR="00860A85" w:rsidRPr="00897101">
        <w:rPr>
          <w:rFonts w:ascii="Calibri" w:hAnsi="Calibri" w:cs="Calibri"/>
          <w:b/>
          <w:color w:val="FF0000"/>
          <w:sz w:val="40"/>
          <w:szCs w:val="40"/>
        </w:rPr>
        <w:t xml:space="preserve">REGISTRATION </w:t>
      </w:r>
      <w:r w:rsidR="00FD0DFF" w:rsidRPr="00897101">
        <w:rPr>
          <w:rFonts w:ascii="Calibri" w:hAnsi="Calibri" w:cs="Calibri"/>
          <w:b/>
          <w:color w:val="FF0000"/>
          <w:sz w:val="40"/>
          <w:szCs w:val="40"/>
        </w:rPr>
        <w:t xml:space="preserve">FOR THIS MEETING </w:t>
      </w:r>
      <w:r w:rsidRPr="00897101">
        <w:rPr>
          <w:rFonts w:ascii="Calibri" w:hAnsi="Calibri" w:cs="Calibri"/>
          <w:b/>
          <w:color w:val="FF0000"/>
          <w:sz w:val="40"/>
          <w:szCs w:val="40"/>
        </w:rPr>
        <w:t>IS NOW OPEN**</w:t>
      </w:r>
    </w:p>
    <w:p w:rsidR="00860A85" w:rsidRDefault="00860A85" w:rsidP="00894C1C">
      <w:pPr>
        <w:pStyle w:val="Heading4"/>
        <w:spacing w:line="320" w:lineRule="exact"/>
        <w:rPr>
          <w:rFonts w:ascii="Calibri" w:hAnsi="Calibri"/>
          <w:b w:val="0"/>
          <w:sz w:val="28"/>
          <w:szCs w:val="28"/>
        </w:rPr>
      </w:pPr>
      <w:r w:rsidRPr="00FD0DFF">
        <w:rPr>
          <w:rFonts w:ascii="Calibri" w:hAnsi="Calibri"/>
          <w:b w:val="0"/>
          <w:sz w:val="28"/>
          <w:szCs w:val="28"/>
        </w:rPr>
        <w:t>Registration Fee (includes morning coffee, lunch and afternoon tea)</w:t>
      </w:r>
    </w:p>
    <w:p w:rsidR="00894C1C" w:rsidRPr="00894C1C" w:rsidRDefault="00894C1C" w:rsidP="00894C1C">
      <w:pPr>
        <w:rPr>
          <w:lang w:val="en-US" w:eastAsia="zh-CN"/>
        </w:rPr>
      </w:pPr>
    </w:p>
    <w:p w:rsidR="00860A85" w:rsidRPr="00FD0DFF" w:rsidRDefault="00860A85" w:rsidP="00860A85">
      <w:pPr>
        <w:spacing w:line="320" w:lineRule="exact"/>
        <w:rPr>
          <w:rFonts w:ascii="Calibri" w:hAnsi="Calibri"/>
          <w:i/>
          <w:sz w:val="24"/>
          <w:szCs w:val="24"/>
        </w:rPr>
      </w:pPr>
      <w:r w:rsidRPr="00FD0DFF">
        <w:rPr>
          <w:rFonts w:ascii="Calibri" w:hAnsi="Calibri"/>
          <w:i/>
          <w:sz w:val="24"/>
          <w:szCs w:val="24"/>
        </w:rPr>
        <w:t>PLEASE NOTE - NO DAY OF MEETING REGISTRATION WILL BE ACCEPTED</w:t>
      </w:r>
      <w:r w:rsidR="00897101">
        <w:rPr>
          <w:rFonts w:ascii="Calibri" w:hAnsi="Calibri"/>
          <w:i/>
          <w:sz w:val="24"/>
          <w:szCs w:val="24"/>
        </w:rPr>
        <w:t xml:space="preserve"> (Registration closed 3/6/22)</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3686"/>
        <w:gridCol w:w="1701"/>
      </w:tblGrid>
      <w:tr w:rsidR="00897101" w:rsidRPr="00365FA1" w:rsidTr="00894C1C">
        <w:tc>
          <w:tcPr>
            <w:tcW w:w="3686" w:type="dxa"/>
          </w:tcPr>
          <w:p w:rsidR="00897101" w:rsidRPr="00365FA1" w:rsidRDefault="00897101" w:rsidP="00894C1C">
            <w:pPr>
              <w:spacing w:after="0" w:line="240" w:lineRule="auto"/>
              <w:rPr>
                <w:rFonts w:ascii="Calibri" w:hAnsi="Calibri"/>
                <w:sz w:val="28"/>
                <w:szCs w:val="28"/>
              </w:rPr>
            </w:pPr>
            <w:r>
              <w:rPr>
                <w:rFonts w:ascii="Calibri" w:hAnsi="Calibri"/>
                <w:sz w:val="28"/>
                <w:szCs w:val="28"/>
              </w:rPr>
              <w:t>Medical Staff</w:t>
            </w:r>
          </w:p>
        </w:tc>
        <w:tc>
          <w:tcPr>
            <w:tcW w:w="1701" w:type="dxa"/>
          </w:tcPr>
          <w:p w:rsidR="00897101" w:rsidRPr="00365FA1" w:rsidRDefault="00897101" w:rsidP="00894C1C">
            <w:pPr>
              <w:spacing w:after="0" w:line="240" w:lineRule="auto"/>
              <w:rPr>
                <w:rFonts w:ascii="Calibri" w:hAnsi="Calibri"/>
                <w:sz w:val="28"/>
                <w:szCs w:val="28"/>
              </w:rPr>
            </w:pPr>
            <w:r w:rsidRPr="00365FA1">
              <w:rPr>
                <w:rFonts w:ascii="Calibri" w:hAnsi="Calibri"/>
                <w:sz w:val="28"/>
                <w:szCs w:val="28"/>
              </w:rPr>
              <w:t>£</w:t>
            </w:r>
            <w:r>
              <w:rPr>
                <w:rFonts w:ascii="Calibri" w:hAnsi="Calibri"/>
                <w:sz w:val="28"/>
                <w:szCs w:val="28"/>
              </w:rPr>
              <w:t>100.00</w:t>
            </w:r>
          </w:p>
        </w:tc>
      </w:tr>
      <w:tr w:rsidR="00897101" w:rsidRPr="00365FA1" w:rsidTr="00894C1C">
        <w:tc>
          <w:tcPr>
            <w:tcW w:w="3686" w:type="dxa"/>
          </w:tcPr>
          <w:p w:rsidR="00897101" w:rsidRPr="00365FA1" w:rsidRDefault="00897101" w:rsidP="00894C1C">
            <w:pPr>
              <w:spacing w:after="0" w:line="240" w:lineRule="auto"/>
              <w:rPr>
                <w:rFonts w:ascii="Calibri" w:hAnsi="Calibri"/>
                <w:sz w:val="28"/>
                <w:szCs w:val="28"/>
              </w:rPr>
            </w:pPr>
            <w:r>
              <w:rPr>
                <w:rFonts w:ascii="Calibri" w:hAnsi="Calibri"/>
                <w:sz w:val="28"/>
                <w:szCs w:val="28"/>
              </w:rPr>
              <w:t>Optometrists</w:t>
            </w:r>
          </w:p>
        </w:tc>
        <w:tc>
          <w:tcPr>
            <w:tcW w:w="1701" w:type="dxa"/>
          </w:tcPr>
          <w:p w:rsidR="00897101" w:rsidRDefault="00897101" w:rsidP="00894C1C">
            <w:pPr>
              <w:spacing w:after="0" w:line="240" w:lineRule="auto"/>
              <w:rPr>
                <w:rFonts w:ascii="Calibri" w:hAnsi="Calibri"/>
                <w:sz w:val="28"/>
                <w:szCs w:val="28"/>
              </w:rPr>
            </w:pPr>
            <w:r>
              <w:rPr>
                <w:rFonts w:ascii="Calibri" w:hAnsi="Calibri"/>
                <w:sz w:val="28"/>
                <w:szCs w:val="28"/>
              </w:rPr>
              <w:t>£100.00</w:t>
            </w:r>
          </w:p>
        </w:tc>
      </w:tr>
      <w:tr w:rsidR="00897101" w:rsidRPr="00365FA1" w:rsidTr="00894C1C">
        <w:tc>
          <w:tcPr>
            <w:tcW w:w="3686" w:type="dxa"/>
          </w:tcPr>
          <w:p w:rsidR="00897101" w:rsidRPr="00365FA1" w:rsidRDefault="00897101" w:rsidP="00894C1C">
            <w:pPr>
              <w:spacing w:after="0" w:line="240" w:lineRule="auto"/>
              <w:rPr>
                <w:rFonts w:ascii="Calibri" w:hAnsi="Calibri"/>
                <w:sz w:val="28"/>
                <w:szCs w:val="28"/>
              </w:rPr>
            </w:pPr>
            <w:r w:rsidRPr="00365FA1">
              <w:rPr>
                <w:rFonts w:ascii="Calibri" w:hAnsi="Calibri"/>
                <w:sz w:val="28"/>
                <w:szCs w:val="28"/>
              </w:rPr>
              <w:t>Nurses</w:t>
            </w:r>
          </w:p>
        </w:tc>
        <w:tc>
          <w:tcPr>
            <w:tcW w:w="1701" w:type="dxa"/>
          </w:tcPr>
          <w:p w:rsidR="00897101" w:rsidRPr="00365FA1" w:rsidRDefault="00897101" w:rsidP="00894C1C">
            <w:pPr>
              <w:spacing w:after="0" w:line="240" w:lineRule="auto"/>
              <w:rPr>
                <w:rFonts w:ascii="Calibri" w:hAnsi="Calibri"/>
                <w:sz w:val="28"/>
                <w:szCs w:val="28"/>
              </w:rPr>
            </w:pPr>
            <w:r>
              <w:rPr>
                <w:rFonts w:ascii="Calibri" w:hAnsi="Calibri"/>
                <w:sz w:val="28"/>
                <w:szCs w:val="28"/>
              </w:rPr>
              <w:t>£50</w:t>
            </w:r>
            <w:r w:rsidRPr="00365FA1">
              <w:rPr>
                <w:rFonts w:ascii="Calibri" w:hAnsi="Calibri"/>
                <w:sz w:val="28"/>
                <w:szCs w:val="28"/>
              </w:rPr>
              <w:t>.00</w:t>
            </w:r>
          </w:p>
        </w:tc>
      </w:tr>
      <w:tr w:rsidR="00897101" w:rsidRPr="00365FA1" w:rsidTr="00894C1C">
        <w:tc>
          <w:tcPr>
            <w:tcW w:w="3686" w:type="dxa"/>
          </w:tcPr>
          <w:p w:rsidR="00897101" w:rsidRPr="00365FA1" w:rsidRDefault="00897101" w:rsidP="00894C1C">
            <w:pPr>
              <w:spacing w:after="0" w:line="240" w:lineRule="auto"/>
              <w:rPr>
                <w:rFonts w:ascii="Calibri" w:hAnsi="Calibri"/>
                <w:sz w:val="28"/>
                <w:szCs w:val="28"/>
              </w:rPr>
            </w:pPr>
            <w:proofErr w:type="spellStart"/>
            <w:r w:rsidRPr="00365FA1">
              <w:rPr>
                <w:rFonts w:ascii="Calibri" w:hAnsi="Calibri"/>
                <w:sz w:val="28"/>
                <w:szCs w:val="28"/>
              </w:rPr>
              <w:t>Orthoptists</w:t>
            </w:r>
            <w:proofErr w:type="spellEnd"/>
          </w:p>
        </w:tc>
        <w:tc>
          <w:tcPr>
            <w:tcW w:w="1701" w:type="dxa"/>
          </w:tcPr>
          <w:p w:rsidR="00897101" w:rsidRPr="00365FA1" w:rsidRDefault="00897101" w:rsidP="00894C1C">
            <w:pPr>
              <w:spacing w:after="0" w:line="240" w:lineRule="auto"/>
              <w:rPr>
                <w:rFonts w:ascii="Calibri" w:hAnsi="Calibri"/>
                <w:sz w:val="28"/>
                <w:szCs w:val="28"/>
              </w:rPr>
            </w:pPr>
            <w:r>
              <w:rPr>
                <w:rFonts w:ascii="Calibri" w:hAnsi="Calibri"/>
                <w:sz w:val="28"/>
                <w:szCs w:val="28"/>
              </w:rPr>
              <w:t>£50</w:t>
            </w:r>
            <w:r w:rsidRPr="00365FA1">
              <w:rPr>
                <w:rFonts w:ascii="Calibri" w:hAnsi="Calibri"/>
                <w:sz w:val="28"/>
                <w:szCs w:val="28"/>
              </w:rPr>
              <w:t>.00</w:t>
            </w:r>
          </w:p>
        </w:tc>
      </w:tr>
      <w:tr w:rsidR="00897101" w:rsidRPr="00365FA1" w:rsidTr="00894C1C">
        <w:tc>
          <w:tcPr>
            <w:tcW w:w="3686" w:type="dxa"/>
          </w:tcPr>
          <w:p w:rsidR="00897101" w:rsidRPr="00365FA1" w:rsidRDefault="00897101" w:rsidP="00894C1C">
            <w:pPr>
              <w:spacing w:after="0" w:line="240" w:lineRule="auto"/>
              <w:rPr>
                <w:rFonts w:ascii="Calibri" w:hAnsi="Calibri"/>
                <w:sz w:val="28"/>
                <w:szCs w:val="28"/>
              </w:rPr>
            </w:pPr>
            <w:r w:rsidRPr="00365FA1">
              <w:rPr>
                <w:rFonts w:ascii="Calibri" w:hAnsi="Calibri"/>
                <w:sz w:val="28"/>
                <w:szCs w:val="28"/>
              </w:rPr>
              <w:t>Medical Students</w:t>
            </w:r>
          </w:p>
        </w:tc>
        <w:tc>
          <w:tcPr>
            <w:tcW w:w="1701" w:type="dxa"/>
          </w:tcPr>
          <w:p w:rsidR="00897101" w:rsidRPr="00365FA1" w:rsidRDefault="00897101" w:rsidP="00894C1C">
            <w:pPr>
              <w:spacing w:after="0" w:line="240" w:lineRule="auto"/>
              <w:rPr>
                <w:rFonts w:ascii="Calibri" w:hAnsi="Calibri"/>
                <w:sz w:val="28"/>
                <w:szCs w:val="28"/>
              </w:rPr>
            </w:pPr>
            <w:r>
              <w:rPr>
                <w:rFonts w:ascii="Calibri" w:hAnsi="Calibri"/>
                <w:sz w:val="28"/>
                <w:szCs w:val="28"/>
              </w:rPr>
              <w:t>£5</w:t>
            </w:r>
            <w:r w:rsidRPr="00365FA1">
              <w:rPr>
                <w:rFonts w:ascii="Calibri" w:hAnsi="Calibri"/>
                <w:sz w:val="28"/>
                <w:szCs w:val="28"/>
              </w:rPr>
              <w:t>0.00</w:t>
            </w:r>
          </w:p>
        </w:tc>
      </w:tr>
    </w:tbl>
    <w:p w:rsidR="00860A85" w:rsidRPr="006739A1" w:rsidRDefault="00860A85" w:rsidP="00894C1C">
      <w:pPr>
        <w:pStyle w:val="Heading2"/>
        <w:jc w:val="left"/>
        <w:rPr>
          <w:rFonts w:ascii="Calibri" w:hAnsi="Calibri"/>
          <w:sz w:val="28"/>
          <w:szCs w:val="28"/>
        </w:rPr>
      </w:pPr>
    </w:p>
    <w:p w:rsidR="00894C1C" w:rsidRDefault="00860A85" w:rsidP="00894C1C">
      <w:pPr>
        <w:pStyle w:val="Heading2"/>
        <w:jc w:val="left"/>
        <w:rPr>
          <w:rFonts w:ascii="Calibri" w:hAnsi="Calibri"/>
          <w:sz w:val="28"/>
          <w:szCs w:val="28"/>
        </w:rPr>
      </w:pPr>
      <w:r>
        <w:rPr>
          <w:rFonts w:ascii="Calibri" w:hAnsi="Calibri"/>
          <w:sz w:val="28"/>
          <w:szCs w:val="28"/>
        </w:rPr>
        <w:t xml:space="preserve">Online Payment System via </w:t>
      </w:r>
      <w:r w:rsidR="002C2D85">
        <w:rPr>
          <w:rFonts w:ascii="Calibri" w:hAnsi="Calibri"/>
          <w:sz w:val="28"/>
          <w:szCs w:val="28"/>
        </w:rPr>
        <w:t>new SGC Website</w:t>
      </w:r>
    </w:p>
    <w:p w:rsidR="00897101" w:rsidRDefault="00897101" w:rsidP="00860A85">
      <w:pPr>
        <w:pStyle w:val="Heading2"/>
        <w:spacing w:line="320" w:lineRule="exact"/>
        <w:jc w:val="left"/>
        <w:rPr>
          <w:rFonts w:ascii="Calibri" w:hAnsi="Calibri"/>
          <w:sz w:val="28"/>
          <w:szCs w:val="28"/>
        </w:rPr>
      </w:pPr>
    </w:p>
    <w:p w:rsidR="00860A85" w:rsidRPr="006739A1" w:rsidRDefault="00897101" w:rsidP="00860A85">
      <w:pPr>
        <w:pStyle w:val="Heading2"/>
        <w:spacing w:line="320" w:lineRule="exact"/>
        <w:jc w:val="left"/>
        <w:rPr>
          <w:rFonts w:ascii="Calibri" w:hAnsi="Calibri"/>
          <w:sz w:val="28"/>
          <w:szCs w:val="28"/>
        </w:rPr>
      </w:pPr>
      <w:r w:rsidRPr="00897101">
        <w:rPr>
          <w:rFonts w:ascii="Calibri" w:hAnsi="Calibri"/>
          <w:sz w:val="28"/>
          <w:szCs w:val="28"/>
        </w:rPr>
        <w:t>https://scottishglaucomaclub.co.uk/</w:t>
      </w:r>
      <w:r w:rsidR="00860A85" w:rsidRPr="006739A1">
        <w:rPr>
          <w:rFonts w:ascii="Calibri" w:hAnsi="Calibri"/>
          <w:sz w:val="28"/>
          <w:szCs w:val="28"/>
        </w:rPr>
        <w:tab/>
      </w:r>
    </w:p>
    <w:p w:rsidR="00897101" w:rsidRDefault="00897101">
      <w:pPr>
        <w:rPr>
          <w:rFonts w:ascii="Calibri" w:hAnsi="Calibri" w:cs="Calibri"/>
          <w:b/>
          <w:sz w:val="28"/>
          <w:szCs w:val="28"/>
        </w:rPr>
      </w:pPr>
    </w:p>
    <w:p w:rsidR="00860A85" w:rsidRPr="003C3BAC" w:rsidRDefault="002C2D85">
      <w:pPr>
        <w:rPr>
          <w:rFonts w:ascii="Calibri" w:hAnsi="Calibri" w:cs="Calibri"/>
          <w:b/>
          <w:sz w:val="28"/>
          <w:szCs w:val="28"/>
        </w:rPr>
      </w:pPr>
      <w:r>
        <w:rPr>
          <w:rFonts w:ascii="Calibri" w:hAnsi="Calibri" w:cs="Calibri"/>
          <w:b/>
          <w:sz w:val="28"/>
          <w:szCs w:val="28"/>
        </w:rPr>
        <w:t>Further details</w:t>
      </w:r>
      <w:r w:rsidR="00894C1C">
        <w:rPr>
          <w:rFonts w:ascii="Calibri" w:hAnsi="Calibri" w:cs="Calibri"/>
          <w:b/>
          <w:sz w:val="28"/>
          <w:szCs w:val="28"/>
        </w:rPr>
        <w:t xml:space="preserve"> </w:t>
      </w:r>
      <w:proofErr w:type="gramStart"/>
      <w:r w:rsidR="00894C1C">
        <w:rPr>
          <w:rFonts w:ascii="Calibri" w:hAnsi="Calibri" w:cs="Calibri"/>
          <w:b/>
          <w:sz w:val="28"/>
          <w:szCs w:val="28"/>
        </w:rPr>
        <w:t xml:space="preserve">- </w:t>
      </w:r>
      <w:r w:rsidRPr="00894C1C">
        <w:rPr>
          <w:rFonts w:cstheme="minorHAnsi"/>
          <w:b/>
        </w:rPr>
        <w:t xml:space="preserve"> </w:t>
      </w:r>
      <w:proofErr w:type="gramEnd"/>
      <w:hyperlink r:id="rId5" w:tgtFrame="_blank" w:history="1">
        <w:r w:rsidR="00894C1C" w:rsidRPr="00894C1C">
          <w:rPr>
            <w:rStyle w:val="Hyperlink"/>
            <w:rFonts w:cstheme="minorHAnsi"/>
            <w:u w:val="none"/>
            <w:bdr w:val="none" w:sz="0" w:space="0" w:color="auto" w:frame="1"/>
            <w:shd w:val="clear" w:color="auto" w:fill="FFFFFF"/>
          </w:rPr>
          <w:t>enquiries@scottishglaucomaclub.co.uk</w:t>
        </w:r>
      </w:hyperlink>
    </w:p>
    <w:sectPr w:rsidR="00860A85" w:rsidRPr="003C3BAC" w:rsidSect="00FD0DFF">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60A85"/>
    <w:rsid w:val="00077B80"/>
    <w:rsid w:val="002C2D85"/>
    <w:rsid w:val="003C3BAC"/>
    <w:rsid w:val="003F5EA6"/>
    <w:rsid w:val="005557B7"/>
    <w:rsid w:val="005D7CB9"/>
    <w:rsid w:val="00860A85"/>
    <w:rsid w:val="00894C1C"/>
    <w:rsid w:val="00897101"/>
    <w:rsid w:val="00A635A4"/>
    <w:rsid w:val="00B11B27"/>
    <w:rsid w:val="00DC6CA2"/>
    <w:rsid w:val="00FD0D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A4"/>
  </w:style>
  <w:style w:type="paragraph" w:styleId="Heading2">
    <w:name w:val="heading 2"/>
    <w:basedOn w:val="Normal"/>
    <w:next w:val="Normal"/>
    <w:link w:val="Heading2Char"/>
    <w:qFormat/>
    <w:rsid w:val="00860A85"/>
    <w:pPr>
      <w:keepNext/>
      <w:spacing w:after="0" w:line="240" w:lineRule="auto"/>
      <w:jc w:val="center"/>
      <w:outlineLvl w:val="1"/>
    </w:pPr>
    <w:rPr>
      <w:rFonts w:ascii="Helvetica" w:eastAsia="Times" w:hAnsi="Helvetica" w:cs="Times New Roman"/>
      <w:b/>
      <w:sz w:val="32"/>
      <w:szCs w:val="24"/>
      <w:lang w:eastAsia="zh-CN"/>
    </w:rPr>
  </w:style>
  <w:style w:type="paragraph" w:styleId="Heading4">
    <w:name w:val="heading 4"/>
    <w:basedOn w:val="Normal"/>
    <w:next w:val="Normal"/>
    <w:link w:val="Heading4Char"/>
    <w:qFormat/>
    <w:rsid w:val="00860A85"/>
    <w:pPr>
      <w:keepNext/>
      <w:spacing w:after="0" w:line="360" w:lineRule="exact"/>
      <w:outlineLvl w:val="3"/>
    </w:pPr>
    <w:rPr>
      <w:rFonts w:ascii="Palatino Linotype" w:eastAsia="SimSun" w:hAnsi="Palatino Linotype" w:cs="Times New Roman"/>
      <w:b/>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A85"/>
    <w:rPr>
      <w:rFonts w:ascii="Tahoma" w:hAnsi="Tahoma" w:cs="Tahoma"/>
      <w:sz w:val="16"/>
      <w:szCs w:val="16"/>
    </w:rPr>
  </w:style>
  <w:style w:type="paragraph" w:styleId="Title">
    <w:name w:val="Title"/>
    <w:basedOn w:val="Normal"/>
    <w:link w:val="TitleChar"/>
    <w:qFormat/>
    <w:rsid w:val="00860A85"/>
    <w:pPr>
      <w:pBdr>
        <w:top w:val="threeDEngrave" w:sz="6" w:space="31" w:color="auto"/>
        <w:left w:val="threeDEngrave" w:sz="6" w:space="31" w:color="auto"/>
        <w:bottom w:val="threeDEmboss" w:sz="6" w:space="31" w:color="auto"/>
        <w:right w:val="threeDEmboss" w:sz="6" w:space="31" w:color="auto"/>
      </w:pBdr>
      <w:shd w:val="pct10" w:color="auto" w:fill="auto"/>
      <w:overflowPunct w:val="0"/>
      <w:autoSpaceDE w:val="0"/>
      <w:autoSpaceDN w:val="0"/>
      <w:adjustRightInd w:val="0"/>
      <w:spacing w:after="0" w:line="240" w:lineRule="auto"/>
      <w:jc w:val="center"/>
      <w:textAlignment w:val="baseline"/>
    </w:pPr>
    <w:rPr>
      <w:rFonts w:ascii="Footlight MT Light" w:eastAsia="Times New Roman" w:hAnsi="Footlight MT Light" w:cs="Times New Roman"/>
      <w:b/>
      <w:sz w:val="24"/>
      <w:szCs w:val="20"/>
      <w:u w:val="single"/>
    </w:rPr>
  </w:style>
  <w:style w:type="character" w:customStyle="1" w:styleId="TitleChar">
    <w:name w:val="Title Char"/>
    <w:basedOn w:val="DefaultParagraphFont"/>
    <w:link w:val="Title"/>
    <w:rsid w:val="00860A85"/>
    <w:rPr>
      <w:rFonts w:ascii="Footlight MT Light" w:eastAsia="Times New Roman" w:hAnsi="Footlight MT Light" w:cs="Times New Roman"/>
      <w:b/>
      <w:sz w:val="24"/>
      <w:szCs w:val="20"/>
      <w:u w:val="single"/>
      <w:shd w:val="pct10" w:color="auto" w:fill="auto"/>
    </w:rPr>
  </w:style>
  <w:style w:type="character" w:customStyle="1" w:styleId="Heading2Char">
    <w:name w:val="Heading 2 Char"/>
    <w:basedOn w:val="DefaultParagraphFont"/>
    <w:link w:val="Heading2"/>
    <w:rsid w:val="00860A85"/>
    <w:rPr>
      <w:rFonts w:ascii="Helvetica" w:eastAsia="Times" w:hAnsi="Helvetica" w:cs="Times New Roman"/>
      <w:b/>
      <w:sz w:val="32"/>
      <w:szCs w:val="24"/>
      <w:lang w:eastAsia="zh-CN"/>
    </w:rPr>
  </w:style>
  <w:style w:type="character" w:customStyle="1" w:styleId="Heading4Char">
    <w:name w:val="Heading 4 Char"/>
    <w:basedOn w:val="DefaultParagraphFont"/>
    <w:link w:val="Heading4"/>
    <w:rsid w:val="00860A85"/>
    <w:rPr>
      <w:rFonts w:ascii="Palatino Linotype" w:eastAsia="SimSun" w:hAnsi="Palatino Linotype" w:cs="Times New Roman"/>
      <w:b/>
      <w:sz w:val="24"/>
      <w:szCs w:val="24"/>
      <w:lang w:val="en-US" w:eastAsia="zh-CN"/>
    </w:rPr>
  </w:style>
  <w:style w:type="character" w:styleId="Hyperlink">
    <w:name w:val="Hyperlink"/>
    <w:basedOn w:val="DefaultParagraphFont"/>
    <w:rsid w:val="00860A85"/>
    <w:rPr>
      <w:color w:val="0000FF"/>
      <w:u w:val="single"/>
    </w:rPr>
  </w:style>
  <w:style w:type="paragraph" w:styleId="NormalWeb">
    <w:name w:val="Normal (Web)"/>
    <w:basedOn w:val="Normal"/>
    <w:uiPriority w:val="99"/>
    <w:unhideWhenUsed/>
    <w:rsid w:val="00FD0D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0832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scottishglaucomaclub.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absimpson</dc:creator>
  <cp:lastModifiedBy>absimpson</cp:lastModifiedBy>
  <cp:revision>6</cp:revision>
  <dcterms:created xsi:type="dcterms:W3CDTF">2022-03-07T20:25:00Z</dcterms:created>
  <dcterms:modified xsi:type="dcterms:W3CDTF">2022-04-05T13:48:00Z</dcterms:modified>
</cp:coreProperties>
</file>