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D2F1C" w14:textId="77777777" w:rsidR="00D27B0A" w:rsidRPr="005A1BA6" w:rsidRDefault="005A1BA6" w:rsidP="006F56C1">
      <w:pPr>
        <w:rPr>
          <w:rFonts w:ascii="Aptos" w:hAnsi="Aptos"/>
        </w:rPr>
      </w:pPr>
      <w:r w:rsidRPr="005A1BA6">
        <w:rPr>
          <w:rFonts w:ascii="Aptos" w:hAnsi="Aptos"/>
        </w:rPr>
        <w:t>Date</w:t>
      </w:r>
      <w:r w:rsidR="004E77EB">
        <w:rPr>
          <w:rFonts w:ascii="Aptos" w:hAnsi="Aptos"/>
        </w:rPr>
        <w:t xml:space="preserve"> 30/7/25</w:t>
      </w:r>
    </w:p>
    <w:p w14:paraId="0BA5271B" w14:textId="77777777" w:rsidR="005A1BA6" w:rsidRPr="005A1BA6" w:rsidRDefault="005A1BA6" w:rsidP="006F56C1">
      <w:pPr>
        <w:rPr>
          <w:rFonts w:ascii="Aptos" w:hAnsi="Aptos"/>
        </w:rPr>
      </w:pPr>
    </w:p>
    <w:p w14:paraId="59D9F9CB" w14:textId="77777777" w:rsidR="005A1BA6" w:rsidRPr="005A1BA6" w:rsidRDefault="005A1BA6" w:rsidP="006F56C1">
      <w:pPr>
        <w:rPr>
          <w:rFonts w:ascii="Aptos" w:hAnsi="Aptos"/>
        </w:rPr>
      </w:pPr>
      <w:r w:rsidRPr="005A1BA6">
        <w:rPr>
          <w:rFonts w:ascii="Aptos" w:hAnsi="Aptos"/>
        </w:rPr>
        <w:t xml:space="preserve">Dear </w:t>
      </w:r>
      <w:r w:rsidR="004E77EB">
        <w:rPr>
          <w:rFonts w:ascii="Aptos" w:hAnsi="Aptos"/>
        </w:rPr>
        <w:t>Doctor</w:t>
      </w:r>
    </w:p>
    <w:p w14:paraId="1A50C96C" w14:textId="77777777" w:rsidR="005A1BA6" w:rsidRPr="005A1BA6" w:rsidRDefault="005A1BA6" w:rsidP="006F56C1">
      <w:pPr>
        <w:rPr>
          <w:rFonts w:ascii="Aptos" w:hAnsi="Aptos"/>
          <w:b/>
          <w:bCs/>
        </w:rPr>
      </w:pPr>
      <w:r w:rsidRPr="005A1BA6">
        <w:rPr>
          <w:rFonts w:ascii="Aptos" w:hAnsi="Aptos"/>
          <w:b/>
          <w:bCs/>
        </w:rPr>
        <w:t>Re: United Kingdom &amp; Ireland Society of Cataract and Refractive Surgeons (UKISCRS) Annual Congress</w:t>
      </w:r>
      <w:r w:rsidR="00915040">
        <w:rPr>
          <w:rFonts w:ascii="Aptos" w:hAnsi="Aptos"/>
          <w:b/>
          <w:bCs/>
        </w:rPr>
        <w:t xml:space="preserve">, </w:t>
      </w:r>
      <w:r w:rsidR="00915040" w:rsidRPr="00915040">
        <w:rPr>
          <w:rFonts w:ascii="Aptos" w:hAnsi="Aptos"/>
          <w:b/>
          <w:bCs/>
        </w:rPr>
        <w:t>12</w:t>
      </w:r>
      <w:r w:rsidR="00915040" w:rsidRPr="00915040">
        <w:rPr>
          <w:rFonts w:ascii="Aptos" w:hAnsi="Aptos"/>
          <w:b/>
          <w:bCs/>
          <w:vertAlign w:val="superscript"/>
        </w:rPr>
        <w:t>th</w:t>
      </w:r>
      <w:r w:rsidR="00915040" w:rsidRPr="00915040">
        <w:rPr>
          <w:rFonts w:ascii="Aptos" w:hAnsi="Aptos"/>
          <w:b/>
          <w:bCs/>
        </w:rPr>
        <w:t>-14</w:t>
      </w:r>
      <w:r w:rsidR="00915040" w:rsidRPr="00915040">
        <w:rPr>
          <w:rFonts w:ascii="Aptos" w:hAnsi="Aptos"/>
          <w:b/>
          <w:bCs/>
          <w:vertAlign w:val="superscript"/>
        </w:rPr>
        <w:t>th</w:t>
      </w:r>
      <w:r w:rsidR="00915040">
        <w:rPr>
          <w:rFonts w:ascii="Aptos" w:hAnsi="Aptos"/>
        </w:rPr>
        <w:t xml:space="preserve"> </w:t>
      </w:r>
      <w:r w:rsidRPr="005A1BA6">
        <w:rPr>
          <w:rFonts w:ascii="Aptos" w:hAnsi="Aptos"/>
          <w:b/>
          <w:bCs/>
        </w:rPr>
        <w:t>November 2025</w:t>
      </w:r>
      <w:r w:rsidR="0041663F">
        <w:rPr>
          <w:rFonts w:ascii="Aptos" w:hAnsi="Aptos"/>
          <w:b/>
          <w:bCs/>
        </w:rPr>
        <w:t xml:space="preserve"> – </w:t>
      </w:r>
      <w:r w:rsidR="00150064">
        <w:rPr>
          <w:rFonts w:ascii="Aptos" w:hAnsi="Aptos"/>
          <w:b/>
          <w:bCs/>
        </w:rPr>
        <w:t>can you</w:t>
      </w:r>
      <w:r w:rsidR="0041663F">
        <w:rPr>
          <w:rFonts w:ascii="Aptos" w:hAnsi="Aptos"/>
          <w:b/>
          <w:bCs/>
        </w:rPr>
        <w:t xml:space="preserve"> help spread the word</w:t>
      </w:r>
      <w:r w:rsidR="00150064">
        <w:rPr>
          <w:rFonts w:ascii="Aptos" w:hAnsi="Aptos"/>
          <w:b/>
          <w:bCs/>
        </w:rPr>
        <w:t>?</w:t>
      </w:r>
    </w:p>
    <w:p w14:paraId="284C048F" w14:textId="77777777" w:rsidR="005A1BA6" w:rsidRPr="005A1BA6" w:rsidRDefault="005A1BA6" w:rsidP="006F56C1">
      <w:pPr>
        <w:rPr>
          <w:rFonts w:ascii="Aptos" w:hAnsi="Aptos"/>
        </w:rPr>
      </w:pPr>
    </w:p>
    <w:p w14:paraId="0757B101" w14:textId="77777777" w:rsidR="00485D71" w:rsidRDefault="005A1BA6" w:rsidP="005A1BA6">
      <w:pPr>
        <w:rPr>
          <w:rFonts w:ascii="Aptos" w:hAnsi="Aptos"/>
        </w:rPr>
      </w:pPr>
      <w:r w:rsidRPr="005A1BA6">
        <w:rPr>
          <w:rFonts w:ascii="Aptos" w:hAnsi="Aptos"/>
        </w:rPr>
        <w:t xml:space="preserve">United Kingdom &amp; Ireland Society of Cataract and Refractive Surgeons (UKISCRS) </w:t>
      </w:r>
      <w:r>
        <w:rPr>
          <w:rFonts w:ascii="Aptos" w:hAnsi="Aptos"/>
        </w:rPr>
        <w:t>is holding our 49</w:t>
      </w:r>
      <w:r w:rsidRPr="005A1BA6">
        <w:rPr>
          <w:rFonts w:ascii="Aptos" w:hAnsi="Aptos"/>
          <w:vertAlign w:val="superscript"/>
        </w:rPr>
        <w:t>th</w:t>
      </w:r>
      <w:r>
        <w:rPr>
          <w:rFonts w:ascii="Aptos" w:hAnsi="Aptos"/>
        </w:rPr>
        <w:t xml:space="preserve"> </w:t>
      </w:r>
      <w:r w:rsidRPr="005A1BA6">
        <w:rPr>
          <w:rFonts w:ascii="Aptos" w:hAnsi="Aptos"/>
        </w:rPr>
        <w:t xml:space="preserve">Annual Congress </w:t>
      </w:r>
      <w:r>
        <w:rPr>
          <w:rFonts w:ascii="Aptos" w:hAnsi="Aptos"/>
        </w:rPr>
        <w:t xml:space="preserve">at the </w:t>
      </w:r>
      <w:r w:rsidRPr="005A1BA6">
        <w:rPr>
          <w:rFonts w:ascii="Aptos" w:hAnsi="Aptos"/>
        </w:rPr>
        <w:t>London Millennium Gloucester</w:t>
      </w:r>
      <w:r>
        <w:rPr>
          <w:rFonts w:ascii="Aptos" w:hAnsi="Aptos"/>
        </w:rPr>
        <w:t xml:space="preserve"> </w:t>
      </w:r>
      <w:r w:rsidRPr="005A1BA6">
        <w:rPr>
          <w:rFonts w:ascii="Aptos" w:hAnsi="Aptos"/>
        </w:rPr>
        <w:t>12</w:t>
      </w:r>
      <w:r w:rsidR="00657118" w:rsidRPr="00657118">
        <w:rPr>
          <w:rFonts w:ascii="Aptos" w:hAnsi="Aptos"/>
          <w:vertAlign w:val="superscript"/>
        </w:rPr>
        <w:t>th</w:t>
      </w:r>
      <w:r w:rsidRPr="005A1BA6">
        <w:rPr>
          <w:rFonts w:ascii="Aptos" w:hAnsi="Aptos"/>
        </w:rPr>
        <w:t>-14</w:t>
      </w:r>
      <w:r w:rsidR="00657118" w:rsidRPr="00657118">
        <w:rPr>
          <w:rFonts w:ascii="Aptos" w:hAnsi="Aptos"/>
          <w:vertAlign w:val="superscript"/>
        </w:rPr>
        <w:t>th</w:t>
      </w:r>
      <w:r w:rsidR="00657118">
        <w:rPr>
          <w:rFonts w:ascii="Aptos" w:hAnsi="Aptos"/>
        </w:rPr>
        <w:t xml:space="preserve"> </w:t>
      </w:r>
      <w:r w:rsidRPr="005A1BA6">
        <w:rPr>
          <w:rFonts w:ascii="Aptos" w:hAnsi="Aptos"/>
        </w:rPr>
        <w:t>November 2025</w:t>
      </w:r>
      <w:r w:rsidRPr="003873C3">
        <w:rPr>
          <w:rFonts w:ascii="Aptos" w:hAnsi="Aptos"/>
        </w:rPr>
        <w:t>.</w:t>
      </w:r>
      <w:r w:rsidR="0041663F" w:rsidRPr="003873C3">
        <w:rPr>
          <w:rFonts w:ascii="Aptos" w:hAnsi="Aptos"/>
        </w:rPr>
        <w:t xml:space="preserve"> </w:t>
      </w:r>
      <w:r w:rsidR="0055351E">
        <w:rPr>
          <w:rFonts w:ascii="Aptos" w:hAnsi="Aptos"/>
        </w:rPr>
        <w:t>Presenting</w:t>
      </w:r>
      <w:r w:rsidR="0041663F" w:rsidRPr="003873C3">
        <w:rPr>
          <w:rFonts w:ascii="Aptos" w:hAnsi="Aptos"/>
        </w:rPr>
        <w:t xml:space="preserve"> a </w:t>
      </w:r>
      <w:r w:rsidR="00525D61">
        <w:rPr>
          <w:rFonts w:ascii="Aptos" w:hAnsi="Aptos"/>
        </w:rPr>
        <w:t>first-class</w:t>
      </w:r>
      <w:r w:rsidR="0041663F" w:rsidRPr="003873C3">
        <w:rPr>
          <w:rFonts w:ascii="Aptos" w:hAnsi="Aptos"/>
        </w:rPr>
        <w:t xml:space="preserve"> programme delivered by </w:t>
      </w:r>
      <w:r w:rsidR="0055351E" w:rsidRPr="0055351E">
        <w:rPr>
          <w:rFonts w:ascii="Aptos" w:hAnsi="Aptos"/>
        </w:rPr>
        <w:t>esteemed</w:t>
      </w:r>
      <w:r w:rsidR="00E076A8" w:rsidRPr="003873C3">
        <w:rPr>
          <w:rFonts w:ascii="Aptos" w:hAnsi="Aptos"/>
        </w:rPr>
        <w:t xml:space="preserve"> experts in </w:t>
      </w:r>
      <w:r w:rsidR="0041663F">
        <w:rPr>
          <w:rFonts w:ascii="Aptos" w:hAnsi="Aptos"/>
        </w:rPr>
        <w:t xml:space="preserve">cataract, refractive and </w:t>
      </w:r>
      <w:r w:rsidR="00045636">
        <w:rPr>
          <w:rFonts w:ascii="Aptos" w:hAnsi="Aptos"/>
        </w:rPr>
        <w:t>related</w:t>
      </w:r>
      <w:r w:rsidR="0041663F">
        <w:rPr>
          <w:rFonts w:ascii="Aptos" w:hAnsi="Aptos"/>
        </w:rPr>
        <w:t xml:space="preserve"> sub-specialities</w:t>
      </w:r>
      <w:r w:rsidR="00B91B7D">
        <w:rPr>
          <w:rFonts w:ascii="Aptos" w:hAnsi="Aptos"/>
        </w:rPr>
        <w:t>,</w:t>
      </w:r>
      <w:r w:rsidR="00E076A8">
        <w:rPr>
          <w:rFonts w:ascii="Aptos" w:hAnsi="Aptos"/>
        </w:rPr>
        <w:t xml:space="preserve"> and traversing </w:t>
      </w:r>
      <w:r w:rsidR="00045636">
        <w:rPr>
          <w:rFonts w:ascii="Aptos" w:hAnsi="Aptos"/>
        </w:rPr>
        <w:t xml:space="preserve">the </w:t>
      </w:r>
      <w:r w:rsidR="00E076A8">
        <w:rPr>
          <w:rFonts w:ascii="Aptos" w:hAnsi="Aptos"/>
        </w:rPr>
        <w:t xml:space="preserve">need to know </w:t>
      </w:r>
      <w:r w:rsidR="00F85371">
        <w:rPr>
          <w:rFonts w:ascii="Aptos" w:hAnsi="Aptos"/>
        </w:rPr>
        <w:t>through to</w:t>
      </w:r>
      <w:r w:rsidR="00E076A8">
        <w:rPr>
          <w:rFonts w:ascii="Aptos" w:hAnsi="Aptos"/>
        </w:rPr>
        <w:t xml:space="preserve"> hot topics</w:t>
      </w:r>
      <w:r w:rsidR="00045636">
        <w:rPr>
          <w:rFonts w:ascii="Aptos" w:hAnsi="Aptos"/>
        </w:rPr>
        <w:t>,</w:t>
      </w:r>
      <w:r w:rsidR="00E076A8">
        <w:rPr>
          <w:rFonts w:ascii="Aptos" w:hAnsi="Aptos"/>
        </w:rPr>
        <w:t xml:space="preserve"> the congress </w:t>
      </w:r>
      <w:r w:rsidR="00915040">
        <w:rPr>
          <w:rFonts w:ascii="Aptos" w:hAnsi="Aptos"/>
        </w:rPr>
        <w:t xml:space="preserve">is </w:t>
      </w:r>
      <w:r w:rsidR="00E076A8">
        <w:rPr>
          <w:rFonts w:ascii="Aptos" w:hAnsi="Aptos"/>
        </w:rPr>
        <w:t>one not to be missed</w:t>
      </w:r>
      <w:r w:rsidR="00F85371" w:rsidRPr="00F85371">
        <w:rPr>
          <w:rFonts w:ascii="Aptos" w:hAnsi="Aptos"/>
        </w:rPr>
        <w:t xml:space="preserve"> </w:t>
      </w:r>
      <w:r w:rsidR="00F85371">
        <w:rPr>
          <w:rFonts w:ascii="Aptos" w:hAnsi="Aptos"/>
        </w:rPr>
        <w:t xml:space="preserve">by </w:t>
      </w:r>
      <w:r w:rsidR="0055351E" w:rsidRPr="0055351E">
        <w:rPr>
          <w:rFonts w:ascii="Aptos" w:hAnsi="Aptos"/>
        </w:rPr>
        <w:t xml:space="preserve">anyone interested </w:t>
      </w:r>
      <w:r w:rsidR="0055351E">
        <w:rPr>
          <w:rFonts w:ascii="Aptos" w:hAnsi="Aptos"/>
        </w:rPr>
        <w:t xml:space="preserve">in </w:t>
      </w:r>
      <w:r w:rsidR="00923CB0">
        <w:rPr>
          <w:rFonts w:ascii="Aptos" w:hAnsi="Aptos"/>
        </w:rPr>
        <w:t>our</w:t>
      </w:r>
      <w:r w:rsidR="00045636">
        <w:rPr>
          <w:rFonts w:ascii="Aptos" w:hAnsi="Aptos"/>
        </w:rPr>
        <w:t xml:space="preserve"> rapidly evolving </w:t>
      </w:r>
      <w:r w:rsidR="00923CB0">
        <w:rPr>
          <w:rFonts w:ascii="Aptos" w:hAnsi="Aptos"/>
        </w:rPr>
        <w:t>field</w:t>
      </w:r>
      <w:r w:rsidR="0055351E">
        <w:rPr>
          <w:rFonts w:ascii="Aptos" w:hAnsi="Aptos"/>
        </w:rPr>
        <w:t xml:space="preserve"> of </w:t>
      </w:r>
      <w:r w:rsidR="00F85371">
        <w:rPr>
          <w:rFonts w:ascii="Aptos" w:hAnsi="Aptos"/>
        </w:rPr>
        <w:t>ophthalmology</w:t>
      </w:r>
      <w:r w:rsidR="00E076A8">
        <w:rPr>
          <w:rFonts w:ascii="Aptos" w:hAnsi="Aptos"/>
        </w:rPr>
        <w:t>.</w:t>
      </w:r>
      <w:r w:rsidR="0041663F">
        <w:rPr>
          <w:rFonts w:ascii="Aptos" w:hAnsi="Aptos"/>
        </w:rPr>
        <w:t xml:space="preserve"> </w:t>
      </w:r>
    </w:p>
    <w:p w14:paraId="4A2E18AD" w14:textId="77777777" w:rsidR="00B91B7D" w:rsidRDefault="00DC2E0C" w:rsidP="005A1BA6">
      <w:pPr>
        <w:rPr>
          <w:rFonts w:ascii="Aptos" w:hAnsi="Aptos"/>
        </w:rPr>
      </w:pPr>
      <w:r>
        <w:rPr>
          <w:rFonts w:ascii="Aptos" w:hAnsi="Aptos"/>
        </w:rPr>
        <w:t xml:space="preserve">The UKISCRS Congress 2025 </w:t>
      </w:r>
      <w:r w:rsidR="00657118">
        <w:rPr>
          <w:rFonts w:ascii="Aptos" w:hAnsi="Aptos"/>
        </w:rPr>
        <w:t xml:space="preserve">programme </w:t>
      </w:r>
      <w:r w:rsidR="00F85371" w:rsidRPr="003873C3">
        <w:rPr>
          <w:rFonts w:ascii="Aptos" w:hAnsi="Aptos"/>
        </w:rPr>
        <w:t>(</w:t>
      </w:r>
      <w:hyperlink r:id="rId7" w:history="1">
        <w:r w:rsidR="00F85371" w:rsidRPr="003873C3">
          <w:rPr>
            <w:rStyle w:val="Hyperlink"/>
            <w:rFonts w:ascii="Aptos" w:hAnsi="Aptos"/>
            <w:color w:val="auto"/>
          </w:rPr>
          <w:t>https://www.ukiscrs.org.uk/</w:t>
        </w:r>
      </w:hyperlink>
      <w:r w:rsidR="00F85371" w:rsidRPr="003873C3">
        <w:rPr>
          <w:rFonts w:ascii="Aptos" w:hAnsi="Aptos"/>
        </w:rPr>
        <w:t>)</w:t>
      </w:r>
      <w:r w:rsidR="00F85371">
        <w:rPr>
          <w:rFonts w:ascii="Aptos" w:hAnsi="Aptos"/>
        </w:rPr>
        <w:t xml:space="preserve"> </w:t>
      </w:r>
      <w:r w:rsidR="00657118">
        <w:rPr>
          <w:rFonts w:ascii="Aptos" w:hAnsi="Aptos"/>
        </w:rPr>
        <w:t xml:space="preserve">has been thoughtfully </w:t>
      </w:r>
      <w:r w:rsidR="00923CB0">
        <w:rPr>
          <w:rFonts w:ascii="Aptos" w:hAnsi="Aptos"/>
        </w:rPr>
        <w:t>compiled</w:t>
      </w:r>
      <w:r w:rsidR="00657118">
        <w:rPr>
          <w:rFonts w:ascii="Aptos" w:hAnsi="Aptos"/>
        </w:rPr>
        <w:t xml:space="preserve"> to </w:t>
      </w:r>
      <w:r w:rsidR="0055351E">
        <w:rPr>
          <w:rFonts w:ascii="Aptos" w:hAnsi="Aptos"/>
        </w:rPr>
        <w:t>offer</w:t>
      </w:r>
      <w:r w:rsidR="00F85371">
        <w:rPr>
          <w:rFonts w:ascii="Aptos" w:hAnsi="Aptos"/>
        </w:rPr>
        <w:t xml:space="preserve"> </w:t>
      </w:r>
      <w:r>
        <w:rPr>
          <w:rFonts w:ascii="Aptos" w:hAnsi="Aptos"/>
        </w:rPr>
        <w:t>informative and interactive congress sessions</w:t>
      </w:r>
      <w:r w:rsidR="00B91B7D">
        <w:rPr>
          <w:rFonts w:ascii="Aptos" w:hAnsi="Aptos"/>
        </w:rPr>
        <w:t xml:space="preserve"> for every team member:</w:t>
      </w:r>
    </w:p>
    <w:p w14:paraId="65759038" w14:textId="77777777" w:rsidR="00B91B7D" w:rsidRPr="00DC2E0C" w:rsidRDefault="00B91B7D" w:rsidP="00DC2E0C">
      <w:pPr>
        <w:pStyle w:val="ListParagraph"/>
        <w:numPr>
          <w:ilvl w:val="0"/>
          <w:numId w:val="3"/>
        </w:numPr>
        <w:rPr>
          <w:rFonts w:ascii="Aptos" w:hAnsi="Aptos"/>
        </w:rPr>
      </w:pPr>
      <w:r w:rsidRPr="00DC2E0C">
        <w:rPr>
          <w:rFonts w:ascii="Aptos" w:hAnsi="Aptos"/>
        </w:rPr>
        <w:t>12</w:t>
      </w:r>
      <w:r w:rsidRPr="00DC2E0C">
        <w:rPr>
          <w:rFonts w:ascii="Aptos" w:hAnsi="Aptos"/>
          <w:vertAlign w:val="superscript"/>
        </w:rPr>
        <w:t>th</w:t>
      </w:r>
      <w:r w:rsidRPr="00DC2E0C">
        <w:rPr>
          <w:rFonts w:ascii="Aptos" w:hAnsi="Aptos"/>
        </w:rPr>
        <w:t xml:space="preserve"> November: UKISCRS Young Ophthalmologists Programme (YOP) Symposium</w:t>
      </w:r>
      <w:r w:rsidR="00923CB0">
        <w:rPr>
          <w:rFonts w:ascii="Aptos" w:hAnsi="Aptos"/>
        </w:rPr>
        <w:t>,</w:t>
      </w:r>
      <w:r w:rsidRPr="00DC2E0C">
        <w:rPr>
          <w:rFonts w:ascii="Aptos" w:hAnsi="Aptos"/>
        </w:rPr>
        <w:t xml:space="preserve"> </w:t>
      </w:r>
    </w:p>
    <w:p w14:paraId="6A2A9958" w14:textId="77777777" w:rsidR="00DC2E0C" w:rsidRPr="00DC2E0C" w:rsidRDefault="00B91B7D" w:rsidP="00DC2E0C">
      <w:pPr>
        <w:pStyle w:val="ListParagraph"/>
        <w:numPr>
          <w:ilvl w:val="0"/>
          <w:numId w:val="3"/>
        </w:numPr>
        <w:rPr>
          <w:rFonts w:ascii="Aptos" w:hAnsi="Aptos"/>
        </w:rPr>
      </w:pPr>
      <w:r w:rsidRPr="00DC2E0C">
        <w:rPr>
          <w:rFonts w:ascii="Aptos" w:hAnsi="Aptos"/>
        </w:rPr>
        <w:t>13</w:t>
      </w:r>
      <w:r w:rsidRPr="00DC2E0C">
        <w:rPr>
          <w:rFonts w:ascii="Aptos" w:hAnsi="Aptos"/>
          <w:vertAlign w:val="superscript"/>
        </w:rPr>
        <w:t>th</w:t>
      </w:r>
      <w:r w:rsidRPr="00DC2E0C">
        <w:rPr>
          <w:rFonts w:ascii="Aptos" w:hAnsi="Aptos"/>
        </w:rPr>
        <w:t xml:space="preserve"> November: UKISCRS Ophthalmic Professionals </w:t>
      </w:r>
      <w:r w:rsidR="00DC2E0C" w:rsidRPr="00DC2E0C">
        <w:rPr>
          <w:rFonts w:ascii="Aptos" w:hAnsi="Aptos"/>
        </w:rPr>
        <w:t>(UKISOP)</w:t>
      </w:r>
      <w:r w:rsidRPr="00DC2E0C">
        <w:rPr>
          <w:rFonts w:ascii="Aptos" w:hAnsi="Aptos"/>
        </w:rPr>
        <w:t xml:space="preserve"> Symposium</w:t>
      </w:r>
      <w:r w:rsidR="00923CB0">
        <w:rPr>
          <w:rFonts w:ascii="Aptos" w:hAnsi="Aptos"/>
        </w:rPr>
        <w:t>,</w:t>
      </w:r>
    </w:p>
    <w:p w14:paraId="7F49BF79" w14:textId="77777777" w:rsidR="00B91B7D" w:rsidRPr="00DC2E0C" w:rsidRDefault="00DC2E0C" w:rsidP="00DC2E0C">
      <w:pPr>
        <w:pStyle w:val="ListParagraph"/>
        <w:numPr>
          <w:ilvl w:val="0"/>
          <w:numId w:val="3"/>
        </w:numPr>
        <w:rPr>
          <w:rFonts w:ascii="Aptos" w:hAnsi="Aptos"/>
        </w:rPr>
      </w:pPr>
      <w:r w:rsidRPr="00DC2E0C">
        <w:rPr>
          <w:rFonts w:ascii="Aptos" w:hAnsi="Aptos"/>
        </w:rPr>
        <w:t>13</w:t>
      </w:r>
      <w:r w:rsidRPr="00DC2E0C">
        <w:rPr>
          <w:rFonts w:ascii="Aptos" w:hAnsi="Aptos"/>
          <w:vertAlign w:val="superscript"/>
        </w:rPr>
        <w:t>th</w:t>
      </w:r>
      <w:r w:rsidRPr="00DC2E0C">
        <w:rPr>
          <w:rFonts w:ascii="Aptos" w:hAnsi="Aptos"/>
        </w:rPr>
        <w:t xml:space="preserve"> </w:t>
      </w:r>
      <w:r w:rsidR="00923CB0">
        <w:rPr>
          <w:rFonts w:ascii="Aptos" w:hAnsi="Aptos"/>
        </w:rPr>
        <w:t>-</w:t>
      </w:r>
      <w:r w:rsidRPr="00DC2E0C">
        <w:rPr>
          <w:rFonts w:ascii="Aptos" w:hAnsi="Aptos"/>
        </w:rPr>
        <w:t xml:space="preserve"> 14</w:t>
      </w:r>
      <w:r w:rsidRPr="00DC2E0C">
        <w:rPr>
          <w:rFonts w:ascii="Aptos" w:hAnsi="Aptos"/>
          <w:vertAlign w:val="superscript"/>
        </w:rPr>
        <w:t>th</w:t>
      </w:r>
      <w:r w:rsidRPr="00DC2E0C">
        <w:rPr>
          <w:rFonts w:ascii="Aptos" w:hAnsi="Aptos"/>
        </w:rPr>
        <w:t xml:space="preserve"> November: UKISCRS core </w:t>
      </w:r>
      <w:r w:rsidR="00657118">
        <w:rPr>
          <w:rFonts w:ascii="Aptos" w:hAnsi="Aptos"/>
        </w:rPr>
        <w:t xml:space="preserve">Annual </w:t>
      </w:r>
      <w:r w:rsidRPr="00DC2E0C">
        <w:rPr>
          <w:rFonts w:ascii="Aptos" w:hAnsi="Aptos"/>
        </w:rPr>
        <w:t xml:space="preserve">Congress </w:t>
      </w:r>
      <w:r w:rsidR="00150064">
        <w:rPr>
          <w:rFonts w:ascii="Aptos" w:hAnsi="Aptos"/>
        </w:rPr>
        <w:t xml:space="preserve">plenary </w:t>
      </w:r>
      <w:r w:rsidRPr="00DC2E0C">
        <w:rPr>
          <w:rFonts w:ascii="Aptos" w:hAnsi="Aptos"/>
        </w:rPr>
        <w:t>programme</w:t>
      </w:r>
      <w:r w:rsidR="00923CB0">
        <w:rPr>
          <w:rFonts w:ascii="Aptos" w:hAnsi="Aptos"/>
        </w:rPr>
        <w:t>.</w:t>
      </w:r>
      <w:r w:rsidR="00B91B7D" w:rsidRPr="00DC2E0C">
        <w:rPr>
          <w:rFonts w:ascii="Aptos" w:hAnsi="Aptos"/>
        </w:rPr>
        <w:t xml:space="preserve">  </w:t>
      </w:r>
    </w:p>
    <w:p w14:paraId="4B43847C" w14:textId="77777777" w:rsidR="003F02DB" w:rsidRDefault="003F02DB" w:rsidP="005A1BA6">
      <w:pPr>
        <w:rPr>
          <w:rFonts w:ascii="Aptos" w:hAnsi="Aptos"/>
        </w:rPr>
      </w:pPr>
      <w:r w:rsidRPr="003F02DB">
        <w:rPr>
          <w:rFonts w:ascii="Aptos" w:hAnsi="Aptos"/>
        </w:rPr>
        <w:t xml:space="preserve">We </w:t>
      </w:r>
      <w:r>
        <w:rPr>
          <w:rFonts w:ascii="Aptos" w:hAnsi="Aptos"/>
        </w:rPr>
        <w:t xml:space="preserve">would </w:t>
      </w:r>
      <w:r w:rsidRPr="003F02DB">
        <w:rPr>
          <w:rFonts w:ascii="Aptos" w:hAnsi="Aptos"/>
        </w:rPr>
        <w:t xml:space="preserve">greatly appreciate your assistance in promoting the UKISCRS Annual Congress within your region. Please consider distributing the congress flyer, sharing event details on your social media platforms, and </w:t>
      </w:r>
      <w:r>
        <w:rPr>
          <w:rFonts w:ascii="Aptos" w:hAnsi="Aptos"/>
        </w:rPr>
        <w:t>adding</w:t>
      </w:r>
      <w:r w:rsidRPr="003F02DB">
        <w:rPr>
          <w:rFonts w:ascii="Aptos" w:hAnsi="Aptos"/>
        </w:rPr>
        <w:t xml:space="preserve"> the event into your training calendar. </w:t>
      </w:r>
    </w:p>
    <w:p w14:paraId="783E68E1" w14:textId="77777777" w:rsidR="003873C3" w:rsidRDefault="006264E3" w:rsidP="005A1BA6">
      <w:r>
        <w:rPr>
          <w:rFonts w:ascii="Aptos" w:hAnsi="Aptos"/>
        </w:rPr>
        <w:t xml:space="preserve">We would love to see </w:t>
      </w:r>
      <w:r w:rsidR="003873C3">
        <w:rPr>
          <w:rFonts w:ascii="Aptos" w:hAnsi="Aptos"/>
        </w:rPr>
        <w:t>your Consultant</w:t>
      </w:r>
      <w:r w:rsidR="00150064">
        <w:rPr>
          <w:rFonts w:ascii="Aptos" w:hAnsi="Aptos"/>
        </w:rPr>
        <w:t>s,</w:t>
      </w:r>
      <w:r w:rsidR="003873C3">
        <w:rPr>
          <w:rFonts w:ascii="Aptos" w:hAnsi="Aptos"/>
        </w:rPr>
        <w:t xml:space="preserve"> Trainees</w:t>
      </w:r>
      <w:r w:rsidR="00150064">
        <w:rPr>
          <w:rFonts w:ascii="Aptos" w:hAnsi="Aptos"/>
        </w:rPr>
        <w:t xml:space="preserve"> and affiliated teams</w:t>
      </w:r>
      <w:r w:rsidR="003C1141">
        <w:rPr>
          <w:rFonts w:ascii="Aptos" w:hAnsi="Aptos"/>
        </w:rPr>
        <w:t xml:space="preserve"> </w:t>
      </w:r>
      <w:r w:rsidR="003873C3">
        <w:rPr>
          <w:rFonts w:ascii="Aptos" w:hAnsi="Aptos"/>
        </w:rPr>
        <w:t>in November</w:t>
      </w:r>
      <w:r w:rsidR="00857B6B">
        <w:rPr>
          <w:rFonts w:ascii="Aptos" w:hAnsi="Aptos"/>
        </w:rPr>
        <w:t xml:space="preserve">, </w:t>
      </w:r>
      <w:r w:rsidR="003F02DB">
        <w:rPr>
          <w:rFonts w:ascii="Aptos" w:hAnsi="Aptos"/>
        </w:rPr>
        <w:t>it is a</w:t>
      </w:r>
      <w:r w:rsidR="003F02DB" w:rsidRPr="003F02DB">
        <w:rPr>
          <w:rFonts w:ascii="Aptos" w:hAnsi="Aptos"/>
        </w:rPr>
        <w:t xml:space="preserve">n excellent opportunity for them to engage with and learn from our </w:t>
      </w:r>
      <w:r w:rsidR="00686595">
        <w:rPr>
          <w:rFonts w:ascii="Aptos" w:hAnsi="Aptos"/>
        </w:rPr>
        <w:t>welcoming</w:t>
      </w:r>
      <w:r w:rsidR="00686595" w:rsidRPr="003F02DB">
        <w:rPr>
          <w:rFonts w:ascii="Aptos" w:hAnsi="Aptos"/>
        </w:rPr>
        <w:t xml:space="preserve"> </w:t>
      </w:r>
      <w:r w:rsidR="00686595">
        <w:rPr>
          <w:rFonts w:ascii="Aptos" w:hAnsi="Aptos"/>
        </w:rPr>
        <w:t xml:space="preserve">and vibrant </w:t>
      </w:r>
      <w:r w:rsidR="003F02DB" w:rsidRPr="003F02DB">
        <w:rPr>
          <w:rFonts w:ascii="Aptos" w:hAnsi="Aptos"/>
        </w:rPr>
        <w:t>UKISCRS ‘Eye-Family</w:t>
      </w:r>
      <w:r w:rsidR="00AE14D3">
        <w:rPr>
          <w:rFonts w:ascii="Aptos" w:hAnsi="Aptos"/>
        </w:rPr>
        <w:t>’.</w:t>
      </w:r>
      <w:r w:rsidR="003F02DB" w:rsidRPr="003F02DB">
        <w:rPr>
          <w:rFonts w:ascii="Aptos" w:hAnsi="Aptos"/>
        </w:rPr>
        <w:t xml:space="preserve"> </w:t>
      </w:r>
      <w:r w:rsidR="003873C3">
        <w:rPr>
          <w:rFonts w:ascii="Aptos" w:hAnsi="Aptos"/>
        </w:rPr>
        <w:t>Thank you in advance for your help</w:t>
      </w:r>
      <w:r w:rsidR="00150064">
        <w:rPr>
          <w:rFonts w:ascii="Aptos" w:hAnsi="Aptos"/>
        </w:rPr>
        <w:t xml:space="preserve"> in spreading the word</w:t>
      </w:r>
      <w:r w:rsidR="003873C3">
        <w:rPr>
          <w:rFonts w:ascii="Aptos" w:hAnsi="Aptos"/>
        </w:rPr>
        <w:t>.</w:t>
      </w:r>
      <w:r w:rsidR="00CC730A" w:rsidRPr="00CC730A">
        <w:t xml:space="preserve"> </w:t>
      </w:r>
    </w:p>
    <w:p w14:paraId="0D4A65CB" w14:textId="77777777" w:rsidR="003873C3" w:rsidRDefault="00150064" w:rsidP="005A1BA6">
      <w:pPr>
        <w:rPr>
          <w:rFonts w:ascii="Aptos" w:hAnsi="Aptos"/>
        </w:rPr>
      </w:pPr>
      <w:r>
        <w:rPr>
          <w:rFonts w:ascii="Aptos" w:hAnsi="Aptos"/>
        </w:rPr>
        <w:t>Yours sincerely,</w:t>
      </w:r>
    </w:p>
    <w:p w14:paraId="7A2FDF81" w14:textId="77777777" w:rsidR="003873C3" w:rsidRDefault="003873C3" w:rsidP="005A1BA6">
      <w:pPr>
        <w:rPr>
          <w:rFonts w:ascii="Aptos" w:hAnsi="Apto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873C3" w14:paraId="7303DE6A" w14:textId="77777777" w:rsidTr="003873C3">
        <w:tc>
          <w:tcPr>
            <w:tcW w:w="3005" w:type="dxa"/>
          </w:tcPr>
          <w:p w14:paraId="199E5200" w14:textId="77777777" w:rsidR="003873C3" w:rsidRDefault="003873C3" w:rsidP="003873C3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Mr </w:t>
            </w:r>
            <w:r w:rsidRPr="00686595">
              <w:rPr>
                <w:rFonts w:ascii="Aptos" w:hAnsi="Aptos"/>
                <w:b/>
                <w:bCs/>
              </w:rPr>
              <w:t>David Lockington</w:t>
            </w:r>
          </w:p>
          <w:p w14:paraId="69BC8078" w14:textId="77777777" w:rsidR="003873C3" w:rsidRDefault="003873C3" w:rsidP="005A1BA6">
            <w:pPr>
              <w:rPr>
                <w:rFonts w:ascii="Aptos" w:hAnsi="Aptos"/>
                <w:i/>
                <w:iCs/>
              </w:rPr>
            </w:pPr>
            <w:r w:rsidRPr="003873C3">
              <w:rPr>
                <w:rFonts w:ascii="Aptos" w:hAnsi="Aptos"/>
                <w:i/>
                <w:iCs/>
              </w:rPr>
              <w:t>UKISCRS President</w:t>
            </w:r>
          </w:p>
          <w:p w14:paraId="7F997DD1" w14:textId="77777777" w:rsidR="00150064" w:rsidRPr="00150064" w:rsidRDefault="00150064" w:rsidP="00150064">
            <w:pPr>
              <w:rPr>
                <w:rFonts w:ascii="Aptos" w:hAnsi="Aptos"/>
                <w:i/>
                <w:iCs/>
                <w:sz w:val="20"/>
                <w:szCs w:val="20"/>
              </w:rPr>
            </w:pPr>
            <w:r w:rsidRPr="00150064">
              <w:rPr>
                <w:rFonts w:ascii="Aptos" w:hAnsi="Aptos"/>
                <w:i/>
                <w:iCs/>
                <w:sz w:val="20"/>
                <w:szCs w:val="20"/>
              </w:rPr>
              <w:t xml:space="preserve">Consultant Ophthalmic Surgeon </w:t>
            </w:r>
          </w:p>
          <w:p w14:paraId="3E7CAF4A" w14:textId="77777777" w:rsidR="00150064" w:rsidRPr="003873C3" w:rsidRDefault="00150064" w:rsidP="00150064">
            <w:pPr>
              <w:rPr>
                <w:rFonts w:ascii="Aptos" w:hAnsi="Aptos"/>
                <w:i/>
                <w:iCs/>
              </w:rPr>
            </w:pPr>
            <w:r w:rsidRPr="00150064">
              <w:rPr>
                <w:rFonts w:ascii="Aptos" w:hAnsi="Aptos"/>
                <w:i/>
                <w:iCs/>
                <w:sz w:val="20"/>
                <w:szCs w:val="20"/>
              </w:rPr>
              <w:t xml:space="preserve">Tennent Institute, </w:t>
            </w:r>
            <w:proofErr w:type="spellStart"/>
            <w:r w:rsidRPr="00150064">
              <w:rPr>
                <w:rFonts w:ascii="Aptos" w:hAnsi="Aptos"/>
                <w:i/>
                <w:iCs/>
                <w:sz w:val="20"/>
                <w:szCs w:val="20"/>
              </w:rPr>
              <w:t>Gartnavel</w:t>
            </w:r>
            <w:proofErr w:type="spellEnd"/>
            <w:r w:rsidRPr="00150064">
              <w:rPr>
                <w:rFonts w:ascii="Aptos" w:hAnsi="Aptos"/>
                <w:i/>
                <w:iCs/>
                <w:sz w:val="20"/>
                <w:szCs w:val="20"/>
              </w:rPr>
              <w:t xml:space="preserve"> General Hospital, Glasgow.</w:t>
            </w:r>
          </w:p>
        </w:tc>
        <w:tc>
          <w:tcPr>
            <w:tcW w:w="3005" w:type="dxa"/>
          </w:tcPr>
          <w:p w14:paraId="505D872B" w14:textId="77777777" w:rsidR="003873C3" w:rsidRDefault="003873C3" w:rsidP="005A1BA6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Ms </w:t>
            </w:r>
            <w:r w:rsidRPr="00686595">
              <w:rPr>
                <w:rFonts w:ascii="Aptos" w:hAnsi="Aptos"/>
                <w:b/>
                <w:bCs/>
              </w:rPr>
              <w:t>Bita Manzouri</w:t>
            </w:r>
          </w:p>
          <w:p w14:paraId="2F175BEE" w14:textId="77777777" w:rsidR="003873C3" w:rsidRDefault="003873C3" w:rsidP="005A1BA6">
            <w:pPr>
              <w:rPr>
                <w:rFonts w:ascii="Aptos" w:hAnsi="Aptos"/>
                <w:i/>
                <w:iCs/>
              </w:rPr>
            </w:pPr>
            <w:r w:rsidRPr="003873C3">
              <w:rPr>
                <w:rFonts w:ascii="Aptos" w:hAnsi="Aptos"/>
                <w:i/>
                <w:iCs/>
              </w:rPr>
              <w:t>UKISCRS Secretary</w:t>
            </w:r>
          </w:p>
          <w:p w14:paraId="2E2E951A" w14:textId="77777777" w:rsidR="00CC730A" w:rsidRDefault="00150064" w:rsidP="005A1BA6">
            <w:pPr>
              <w:rPr>
                <w:rFonts w:ascii="Aptos" w:hAnsi="Aptos"/>
                <w:i/>
                <w:iCs/>
                <w:sz w:val="20"/>
                <w:szCs w:val="20"/>
              </w:rPr>
            </w:pPr>
            <w:r w:rsidRPr="00150064">
              <w:rPr>
                <w:rFonts w:ascii="Aptos" w:hAnsi="Aptos"/>
                <w:i/>
                <w:iCs/>
                <w:sz w:val="20"/>
                <w:szCs w:val="20"/>
              </w:rPr>
              <w:t xml:space="preserve">Consultant </w:t>
            </w:r>
            <w:r w:rsidR="00CC730A">
              <w:rPr>
                <w:rFonts w:ascii="Aptos" w:hAnsi="Aptos"/>
                <w:i/>
                <w:iCs/>
                <w:sz w:val="20"/>
                <w:szCs w:val="20"/>
              </w:rPr>
              <w:t>O</w:t>
            </w:r>
            <w:r w:rsidRPr="00150064">
              <w:rPr>
                <w:rFonts w:ascii="Aptos" w:hAnsi="Aptos"/>
                <w:i/>
                <w:iCs/>
                <w:sz w:val="20"/>
                <w:szCs w:val="20"/>
              </w:rPr>
              <w:t xml:space="preserve">phthalmic </w:t>
            </w:r>
            <w:r w:rsidR="00CC730A">
              <w:rPr>
                <w:rFonts w:ascii="Aptos" w:hAnsi="Aptos"/>
                <w:i/>
                <w:iCs/>
                <w:sz w:val="20"/>
                <w:szCs w:val="20"/>
              </w:rPr>
              <w:t>S</w:t>
            </w:r>
            <w:r w:rsidRPr="00150064">
              <w:rPr>
                <w:rFonts w:ascii="Aptos" w:hAnsi="Aptos"/>
                <w:i/>
                <w:iCs/>
                <w:sz w:val="20"/>
                <w:szCs w:val="20"/>
              </w:rPr>
              <w:t xml:space="preserve">urgeon </w:t>
            </w:r>
          </w:p>
          <w:p w14:paraId="4C1ABF8A" w14:textId="77777777" w:rsidR="00150064" w:rsidRPr="00150064" w:rsidRDefault="00150064" w:rsidP="005A1BA6">
            <w:pPr>
              <w:rPr>
                <w:rFonts w:ascii="Aptos" w:hAnsi="Aptos"/>
                <w:i/>
                <w:iCs/>
                <w:sz w:val="20"/>
                <w:szCs w:val="20"/>
              </w:rPr>
            </w:pPr>
            <w:r w:rsidRPr="00150064">
              <w:rPr>
                <w:rFonts w:ascii="Aptos" w:hAnsi="Aptos"/>
                <w:i/>
                <w:iCs/>
                <w:sz w:val="20"/>
                <w:szCs w:val="20"/>
              </w:rPr>
              <w:t>Queen's Hospital, Romford.</w:t>
            </w:r>
          </w:p>
        </w:tc>
        <w:tc>
          <w:tcPr>
            <w:tcW w:w="3006" w:type="dxa"/>
          </w:tcPr>
          <w:p w14:paraId="3932FAB5" w14:textId="77777777" w:rsidR="003873C3" w:rsidRDefault="003873C3" w:rsidP="005A1BA6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Ms </w:t>
            </w:r>
            <w:r w:rsidRPr="00686595">
              <w:rPr>
                <w:rFonts w:ascii="Aptos" w:hAnsi="Aptos"/>
                <w:b/>
                <w:bCs/>
              </w:rPr>
              <w:t>Laura Crawley</w:t>
            </w:r>
          </w:p>
          <w:p w14:paraId="73C8C8F8" w14:textId="77777777" w:rsidR="003873C3" w:rsidRDefault="003873C3" w:rsidP="005A1BA6">
            <w:pPr>
              <w:rPr>
                <w:rFonts w:ascii="Aptos" w:hAnsi="Aptos"/>
                <w:i/>
                <w:iCs/>
              </w:rPr>
            </w:pPr>
            <w:r w:rsidRPr="003873C3">
              <w:rPr>
                <w:rFonts w:ascii="Aptos" w:hAnsi="Aptos"/>
                <w:i/>
                <w:iCs/>
              </w:rPr>
              <w:t>UKISCRS Treasurer</w:t>
            </w:r>
          </w:p>
          <w:p w14:paraId="78D2BC6A" w14:textId="77777777" w:rsidR="00CC730A" w:rsidRDefault="00150064" w:rsidP="005A1BA6">
            <w:pPr>
              <w:rPr>
                <w:rFonts w:ascii="Aptos" w:hAnsi="Aptos"/>
                <w:i/>
                <w:iCs/>
                <w:sz w:val="20"/>
                <w:szCs w:val="20"/>
              </w:rPr>
            </w:pPr>
            <w:r w:rsidRPr="00150064">
              <w:rPr>
                <w:rFonts w:ascii="Aptos" w:hAnsi="Aptos"/>
                <w:i/>
                <w:iCs/>
                <w:sz w:val="20"/>
                <w:szCs w:val="20"/>
              </w:rPr>
              <w:t xml:space="preserve">Consultant </w:t>
            </w:r>
            <w:r w:rsidR="00CC730A">
              <w:rPr>
                <w:rFonts w:ascii="Aptos" w:hAnsi="Aptos"/>
                <w:i/>
                <w:iCs/>
                <w:sz w:val="20"/>
                <w:szCs w:val="20"/>
              </w:rPr>
              <w:t>O</w:t>
            </w:r>
            <w:r w:rsidRPr="00150064">
              <w:rPr>
                <w:rFonts w:ascii="Aptos" w:hAnsi="Aptos"/>
                <w:i/>
                <w:iCs/>
                <w:sz w:val="20"/>
                <w:szCs w:val="20"/>
              </w:rPr>
              <w:t xml:space="preserve">phthalmic </w:t>
            </w:r>
            <w:r w:rsidR="00CC730A">
              <w:rPr>
                <w:rFonts w:ascii="Aptos" w:hAnsi="Aptos"/>
                <w:i/>
                <w:iCs/>
                <w:sz w:val="20"/>
                <w:szCs w:val="20"/>
              </w:rPr>
              <w:t>S</w:t>
            </w:r>
            <w:r w:rsidRPr="00150064">
              <w:rPr>
                <w:rFonts w:ascii="Aptos" w:hAnsi="Aptos"/>
                <w:i/>
                <w:iCs/>
                <w:sz w:val="20"/>
                <w:szCs w:val="20"/>
              </w:rPr>
              <w:t>urgeon</w:t>
            </w:r>
          </w:p>
          <w:p w14:paraId="4793251F" w14:textId="77777777" w:rsidR="00150064" w:rsidRPr="00150064" w:rsidRDefault="00150064" w:rsidP="005A1BA6">
            <w:pPr>
              <w:rPr>
                <w:rFonts w:ascii="Aptos" w:hAnsi="Aptos"/>
                <w:i/>
                <w:iCs/>
                <w:sz w:val="20"/>
                <w:szCs w:val="20"/>
              </w:rPr>
            </w:pPr>
            <w:r w:rsidRPr="00150064">
              <w:rPr>
                <w:rFonts w:ascii="Aptos" w:hAnsi="Aptos"/>
                <w:i/>
                <w:iCs/>
                <w:sz w:val="20"/>
                <w:szCs w:val="20"/>
              </w:rPr>
              <w:t>Imperial College, London</w:t>
            </w:r>
            <w:r>
              <w:rPr>
                <w:rFonts w:ascii="Aptos" w:hAnsi="Aptos"/>
                <w:i/>
                <w:iCs/>
                <w:sz w:val="20"/>
                <w:szCs w:val="20"/>
              </w:rPr>
              <w:t>.</w:t>
            </w:r>
          </w:p>
        </w:tc>
      </w:tr>
    </w:tbl>
    <w:p w14:paraId="767885A3" w14:textId="77777777" w:rsidR="003873C3" w:rsidRDefault="00857B6B" w:rsidP="005A1BA6">
      <w:pPr>
        <w:rPr>
          <w:rFonts w:ascii="Aptos" w:hAnsi="Aptos"/>
        </w:rPr>
      </w:pPr>
      <w:r>
        <w:rPr>
          <w:rFonts w:ascii="Aptos" w:hAnsi="Aptos"/>
        </w:rPr>
        <w:t>On behalf of the UKISCRS Council.</w:t>
      </w:r>
    </w:p>
    <w:p w14:paraId="08ABA53F" w14:textId="77777777" w:rsidR="003873C3" w:rsidRPr="005A1BA6" w:rsidRDefault="003873C3" w:rsidP="005A1BA6">
      <w:pPr>
        <w:rPr>
          <w:rFonts w:ascii="Aptos" w:hAnsi="Aptos"/>
        </w:rPr>
      </w:pPr>
      <w:r>
        <w:rPr>
          <w:rFonts w:ascii="Aptos" w:hAnsi="Aptos"/>
        </w:rPr>
        <w:t xml:space="preserve">P.S. </w:t>
      </w:r>
      <w:r w:rsidR="00CA0489" w:rsidRPr="00CA0489">
        <w:rPr>
          <w:rFonts w:ascii="Aptos" w:hAnsi="Aptos"/>
        </w:rPr>
        <w:t>Due to high demand, free paper and poster abstract submission deadline extended until midnight 17th August!</w:t>
      </w:r>
    </w:p>
    <w:sectPr w:rsidR="003873C3" w:rsidRPr="005A1BA6" w:rsidSect="006F56C1">
      <w:headerReference w:type="default" r:id="rId8"/>
      <w:footerReference w:type="default" r:id="rId9"/>
      <w:pgSz w:w="11906" w:h="16838"/>
      <w:pgMar w:top="191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F381F" w14:textId="77777777" w:rsidR="00473103" w:rsidRDefault="00473103" w:rsidP="00723AAD">
      <w:pPr>
        <w:spacing w:after="0" w:line="240" w:lineRule="auto"/>
      </w:pPr>
      <w:r>
        <w:separator/>
      </w:r>
    </w:p>
  </w:endnote>
  <w:endnote w:type="continuationSeparator" w:id="0">
    <w:p w14:paraId="59CA3493" w14:textId="77777777" w:rsidR="00473103" w:rsidRDefault="00473103" w:rsidP="00723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174D1" w14:textId="77777777" w:rsidR="00723AAD" w:rsidRPr="00723AAD" w:rsidRDefault="00723AAD" w:rsidP="00723AAD">
    <w:pPr>
      <w:pStyle w:val="Footer"/>
      <w:rPr>
        <w:sz w:val="18"/>
        <w:szCs w:val="18"/>
      </w:rPr>
    </w:pPr>
    <w:r w:rsidRPr="00723AAD">
      <w:rPr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077811" wp14:editId="4F95D315">
              <wp:simplePos x="0" y="0"/>
              <wp:positionH relativeFrom="page">
                <wp:align>right</wp:align>
              </wp:positionH>
              <wp:positionV relativeFrom="paragraph">
                <wp:posOffset>-191135</wp:posOffset>
              </wp:positionV>
              <wp:extent cx="7534275" cy="57150"/>
              <wp:effectExtent l="0" t="0" r="9525" b="0"/>
              <wp:wrapNone/>
              <wp:docPr id="726030109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57150"/>
                      </a:xfrm>
                      <a:prstGeom prst="rect">
                        <a:avLst/>
                      </a:prstGeom>
                      <a:solidFill>
                        <a:srgbClr val="43398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2C8DF1" id="Rectangle 2" o:spid="_x0000_s1026" style="position:absolute;margin-left:542.05pt;margin-top:-15.05pt;width:593.25pt;height:4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" fillcolor="#43398b" stroked="f" strokeweight="1pt">
              <w10:wrap anchorx="page"/>
            </v:rect>
          </w:pict>
        </mc:Fallback>
      </mc:AlternateContent>
    </w:r>
    <w:r w:rsidRPr="00723AAD">
      <w:rPr>
        <w:sz w:val="18"/>
        <w:szCs w:val="18"/>
      </w:rPr>
      <w:t xml:space="preserve">UNITED KINGDOM &amp; IRELAND SOCIETY OF CATARACT AND REFRACTIVE SURGEONS (UKISCRS). </w:t>
    </w:r>
  </w:p>
  <w:p w14:paraId="6C2B711B" w14:textId="77777777" w:rsidR="00723AAD" w:rsidRPr="00723AAD" w:rsidRDefault="00723AAD" w:rsidP="00723AAD">
    <w:pPr>
      <w:pStyle w:val="Footer"/>
      <w:rPr>
        <w:sz w:val="18"/>
        <w:szCs w:val="18"/>
      </w:rPr>
    </w:pPr>
    <w:r w:rsidRPr="00723AAD">
      <w:rPr>
        <w:sz w:val="18"/>
        <w:szCs w:val="18"/>
      </w:rPr>
      <w:t>Charity number - 1191256</w:t>
    </w:r>
  </w:p>
  <w:p w14:paraId="599F0A53" w14:textId="77777777" w:rsidR="00723AAD" w:rsidRPr="00723AAD" w:rsidRDefault="00723AAD">
    <w:pPr>
      <w:pStyle w:val="Footer"/>
      <w:rPr>
        <w:sz w:val="18"/>
        <w:szCs w:val="18"/>
      </w:rPr>
    </w:pPr>
    <w:r w:rsidRPr="00723AAD">
      <w:rPr>
        <w:sz w:val="18"/>
        <w:szCs w:val="18"/>
      </w:rPr>
      <w:t xml:space="preserve">Administrative contact: Louise Richards, </w:t>
    </w:r>
    <w:hyperlink r:id="rId1" w:history="1">
      <w:r w:rsidRPr="00723AAD">
        <w:rPr>
          <w:rStyle w:val="Hyperlink"/>
          <w:sz w:val="18"/>
          <w:szCs w:val="18"/>
        </w:rPr>
        <w:t>louise@ukiscrs.org.uk</w:t>
      </w:r>
    </w:hyperlink>
    <w:r w:rsidRPr="00723AAD">
      <w:rPr>
        <w:sz w:val="18"/>
        <w:szCs w:val="18"/>
      </w:rPr>
      <w:t>, +44 7950 273790</w:t>
    </w:r>
  </w:p>
  <w:p w14:paraId="455BF32F" w14:textId="77777777" w:rsidR="00723AAD" w:rsidRPr="00723AAD" w:rsidRDefault="00723AAD">
    <w:pPr>
      <w:pStyle w:val="Footer"/>
      <w:rPr>
        <w:sz w:val="18"/>
        <w:szCs w:val="18"/>
      </w:rPr>
    </w:pPr>
    <w:r w:rsidRPr="00723AAD">
      <w:rPr>
        <w:sz w:val="18"/>
        <w:szCs w:val="18"/>
      </w:rPr>
      <w:t xml:space="preserve">UKISCRS, C/O, </w:t>
    </w:r>
    <w:proofErr w:type="spellStart"/>
    <w:r w:rsidRPr="00723AAD">
      <w:rPr>
        <w:sz w:val="18"/>
        <w:szCs w:val="18"/>
      </w:rPr>
      <w:t>Healthology</w:t>
    </w:r>
    <w:proofErr w:type="spellEnd"/>
    <w:r w:rsidRPr="00723AAD">
      <w:rPr>
        <w:sz w:val="18"/>
        <w:szCs w:val="18"/>
      </w:rPr>
      <w:t>, 3 Windsor Place, Hastings, UK, TN34 2EU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9ED00" w14:textId="77777777" w:rsidR="00473103" w:rsidRDefault="00473103" w:rsidP="00723AAD">
      <w:pPr>
        <w:spacing w:after="0" w:line="240" w:lineRule="auto"/>
      </w:pPr>
      <w:r>
        <w:separator/>
      </w:r>
    </w:p>
  </w:footnote>
  <w:footnote w:type="continuationSeparator" w:id="0">
    <w:p w14:paraId="23522B97" w14:textId="77777777" w:rsidR="00473103" w:rsidRDefault="00473103" w:rsidP="00723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95A07" w14:textId="77777777" w:rsidR="00723AAD" w:rsidRDefault="00723AAD" w:rsidP="006F56C1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84F5B1A" wp14:editId="0766CE5D">
          <wp:simplePos x="0" y="0"/>
          <wp:positionH relativeFrom="column">
            <wp:posOffset>3697247</wp:posOffset>
          </wp:positionH>
          <wp:positionV relativeFrom="paragraph">
            <wp:posOffset>-124046</wp:posOffset>
          </wp:positionV>
          <wp:extent cx="2194560" cy="756643"/>
          <wp:effectExtent l="0" t="0" r="0" b="5715"/>
          <wp:wrapSquare wrapText="bothSides"/>
          <wp:docPr id="205801660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2519802" name="Picture 15825198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4560" cy="7566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874A17"/>
    <w:multiLevelType w:val="hybridMultilevel"/>
    <w:tmpl w:val="3C200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F2B78"/>
    <w:multiLevelType w:val="hybridMultilevel"/>
    <w:tmpl w:val="8FAC5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62833"/>
    <w:multiLevelType w:val="hybridMultilevel"/>
    <w:tmpl w:val="B3E26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093825">
    <w:abstractNumId w:val="2"/>
  </w:num>
  <w:num w:numId="2" w16cid:durableId="2140947786">
    <w:abstractNumId w:val="0"/>
  </w:num>
  <w:num w:numId="3" w16cid:durableId="1383749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AAD"/>
    <w:rsid w:val="00045636"/>
    <w:rsid w:val="00081989"/>
    <w:rsid w:val="000E21C9"/>
    <w:rsid w:val="000E7BF3"/>
    <w:rsid w:val="00150064"/>
    <w:rsid w:val="001E64DE"/>
    <w:rsid w:val="00305EC9"/>
    <w:rsid w:val="00357A69"/>
    <w:rsid w:val="003873C3"/>
    <w:rsid w:val="003C1141"/>
    <w:rsid w:val="003F02DB"/>
    <w:rsid w:val="00406ADC"/>
    <w:rsid w:val="0041663F"/>
    <w:rsid w:val="00473103"/>
    <w:rsid w:val="004827B3"/>
    <w:rsid w:val="00485D71"/>
    <w:rsid w:val="0049588D"/>
    <w:rsid w:val="004E77EB"/>
    <w:rsid w:val="00525D61"/>
    <w:rsid w:val="0055351E"/>
    <w:rsid w:val="005A1BA6"/>
    <w:rsid w:val="006264E3"/>
    <w:rsid w:val="00657118"/>
    <w:rsid w:val="00686595"/>
    <w:rsid w:val="006A76C2"/>
    <w:rsid w:val="006F56C1"/>
    <w:rsid w:val="0072297F"/>
    <w:rsid w:val="00723AAD"/>
    <w:rsid w:val="00857B6B"/>
    <w:rsid w:val="008B008A"/>
    <w:rsid w:val="00915040"/>
    <w:rsid w:val="00923CB0"/>
    <w:rsid w:val="00A001AF"/>
    <w:rsid w:val="00AE14D3"/>
    <w:rsid w:val="00B50614"/>
    <w:rsid w:val="00B85764"/>
    <w:rsid w:val="00B91B7D"/>
    <w:rsid w:val="00B938CF"/>
    <w:rsid w:val="00BD4D78"/>
    <w:rsid w:val="00BE02C9"/>
    <w:rsid w:val="00C70A68"/>
    <w:rsid w:val="00CA0489"/>
    <w:rsid w:val="00CC730A"/>
    <w:rsid w:val="00CD0E33"/>
    <w:rsid w:val="00CF65B2"/>
    <w:rsid w:val="00D27B0A"/>
    <w:rsid w:val="00D606B2"/>
    <w:rsid w:val="00DC2E0C"/>
    <w:rsid w:val="00E076A8"/>
    <w:rsid w:val="00E10CDB"/>
    <w:rsid w:val="00E31F87"/>
    <w:rsid w:val="00F03DE7"/>
    <w:rsid w:val="00F57809"/>
    <w:rsid w:val="00F85371"/>
    <w:rsid w:val="00FB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82EEAA"/>
  <w15:chartTrackingRefBased/>
  <w15:docId w15:val="{E0CEB144-5B3E-43B4-8F1A-4377A9EC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1C9"/>
    <w:rPr>
      <w:rFonts w:ascii="Avenir Next LT Pro" w:hAnsi="Avenir Next LT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3A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3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3AA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AA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3AA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3AA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3AA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3AA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3AA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A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3A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3A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3AA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3AA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3A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3A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3A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3A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3A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3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AA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3A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3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3AAD"/>
    <w:rPr>
      <w:rFonts w:ascii="Avenir Next LT Pro" w:hAnsi="Avenir Next LT Pro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3A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3AA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3A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3AAD"/>
    <w:rPr>
      <w:rFonts w:ascii="Avenir Next LT Pro" w:hAnsi="Avenir Next LT Pro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3AA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23A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AAD"/>
    <w:rPr>
      <w:rFonts w:ascii="Avenir Next LT Pro" w:hAnsi="Avenir Next LT Pro"/>
    </w:rPr>
  </w:style>
  <w:style w:type="paragraph" w:styleId="Footer">
    <w:name w:val="footer"/>
    <w:basedOn w:val="Normal"/>
    <w:link w:val="FooterChar"/>
    <w:uiPriority w:val="99"/>
    <w:unhideWhenUsed/>
    <w:rsid w:val="00723A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AAD"/>
    <w:rPr>
      <w:rFonts w:ascii="Avenir Next LT Pro" w:hAnsi="Avenir Next LT Pro"/>
    </w:rPr>
  </w:style>
  <w:style w:type="character" w:styleId="Hyperlink">
    <w:name w:val="Hyperlink"/>
    <w:basedOn w:val="DefaultParagraphFont"/>
    <w:uiPriority w:val="99"/>
    <w:unhideWhenUsed/>
    <w:rsid w:val="00723AA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3AA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23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kiscrs.org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ouise@ukiscrs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</dc:creator>
  <cp:keywords/>
  <dc:description/>
  <cp:lastModifiedBy>Alison Simpson</cp:lastModifiedBy>
  <cp:revision>2</cp:revision>
  <dcterms:created xsi:type="dcterms:W3CDTF">2025-07-30T12:17:00Z</dcterms:created>
  <dcterms:modified xsi:type="dcterms:W3CDTF">2025-07-30T12:17:00Z</dcterms:modified>
</cp:coreProperties>
</file>